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C948">
      <w:pPr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2</w:t>
      </w:r>
      <w:bookmarkStart w:id="0" w:name="_GoBack"/>
      <w:bookmarkEnd w:id="0"/>
    </w:p>
    <w:p w14:paraId="19E7D30C">
      <w:pPr>
        <w:ind w:firstLine="320" w:firstLineChars="100"/>
        <w:jc w:val="both"/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获得互联网新闻信息服务许可的应用程序名单（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95"/>
        <w:gridCol w:w="4226"/>
        <w:gridCol w:w="2100"/>
      </w:tblGrid>
      <w:tr w14:paraId="10A8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许可证编号</w:t>
            </w:r>
          </w:p>
        </w:tc>
      </w:tr>
      <w:tr w14:paraId="7C86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西藏日报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西藏日报社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54120170001</w:t>
            </w:r>
          </w:p>
        </w:tc>
      </w:tr>
      <w:tr w14:paraId="02D0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珠峰云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西藏广播电视台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54120210001</w:t>
            </w:r>
          </w:p>
        </w:tc>
      </w:tr>
      <w:tr w14:paraId="131F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快搜西藏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西藏传媒集团有限公司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54120180002</w:t>
            </w:r>
          </w:p>
        </w:tc>
      </w:tr>
      <w:tr w14:paraId="6DE1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云端珠峰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54120230001</w:t>
            </w:r>
          </w:p>
        </w:tc>
      </w:tr>
      <w:tr w14:paraId="46B1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智慧波密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波密县融媒体中心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54120230021</w:t>
            </w:r>
          </w:p>
        </w:tc>
      </w:tr>
      <w:tr w14:paraId="187A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多彩察隅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察隅县融媒体中心（广播电视台）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54120230022</w:t>
            </w:r>
          </w:p>
        </w:tc>
      </w:tr>
      <w:tr w14:paraId="6028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i工布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工布江达县融媒体中心</w:t>
            </w:r>
          </w:p>
          <w:p w14:paraId="4B62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（广播电视台）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54120230023</w:t>
            </w:r>
          </w:p>
        </w:tc>
      </w:tr>
      <w:tr w14:paraId="17A9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极地色尼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色尼区融媒体中心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54120230035</w:t>
            </w:r>
          </w:p>
        </w:tc>
      </w:tr>
      <w:tr w14:paraId="199A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藏源发布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乃东区融媒体中心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54120230039</w:t>
            </w:r>
          </w:p>
        </w:tc>
      </w:tr>
      <w:tr w14:paraId="78CC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拉萨融媒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54120230051</w:t>
            </w:r>
          </w:p>
        </w:tc>
      </w:tr>
      <w:tr w14:paraId="6B37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天上阿里</w:t>
            </w:r>
          </w:p>
        </w:tc>
        <w:tc>
          <w:tcPr>
            <w:tcW w:w="4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阿里地区融媒体中心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54120230072</w:t>
            </w:r>
          </w:p>
        </w:tc>
      </w:tr>
      <w:tr w14:paraId="6C69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狮泉河畔</w:t>
            </w:r>
          </w:p>
        </w:tc>
        <w:tc>
          <w:tcPr>
            <w:tcW w:w="4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89B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B1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D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云上噶尔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噶尔县融媒体中心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54120230074</w:t>
            </w:r>
          </w:p>
        </w:tc>
      </w:tr>
      <w:tr w14:paraId="3B44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中国西藏林芝网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林芝市融媒体中心（林芝广播电视台、林芝报社）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54120240001</w:t>
            </w:r>
          </w:p>
        </w:tc>
      </w:tr>
    </w:tbl>
    <w:p w14:paraId="61279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509D"/>
    <w:rsid w:val="76E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2025-04-07T11:08:00Z</dcterms:created>
  <dc:creator>Administrator</dc:creator>
  <cp:lastModifiedBy>Administrator</cp:lastModifiedBy>
  <dcterms:modified xsi:type="dcterms:W3CDTF">2025-04-07T11:09:19Z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A2567911C3D64EB5987BFB3DC8ECD553_11</vt:lpwstr>
  </property>
  <property fmtid="{D5CDD505-2E9C-101B-9397-08002B2CF9AE}" pid="4" name="KSOTemplateDocerSaveRecord">
    <vt:lpwstr>eyJoZGlkIjoiOTY1MWQ3MzA2ZTY2ZTk2Nzg5NjA5M2U3YzVmOGI1MDMifQ==</vt:lpwstr>
  </property>
</Properties>
</file>