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1C53FA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02DE5228">
      <w:pPr>
        <w:rPr>
          <w:rFonts w:hint="eastAsia" w:ascii="仿宋" w:hAnsi="仿宋" w:eastAsia="仿宋" w:cs="仿宋"/>
          <w:color w:val="000000"/>
          <w:szCs w:val="15"/>
          <w:lang w:eastAsia="zh-CN"/>
        </w:rPr>
      </w:pPr>
      <w:bookmarkStart w:id="0" w:name="_GoBack"/>
      <w:bookmarkEnd w:id="0"/>
    </w:p>
    <w:p w14:paraId="4322060E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新闻作品</w:t>
      </w:r>
    </w:p>
    <w:p w14:paraId="507395F7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《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2"/>
          <w:sz w:val="40"/>
          <w:szCs w:val="40"/>
          <w:lang w:val="en-US" w:eastAsia="zh-CN" w:bidi="ar-SA"/>
        </w:rPr>
        <w:t>连续四年“码”上看！政府工作报告划重点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》</w:t>
      </w:r>
    </w:p>
    <w:p w14:paraId="4BFC9EDC"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sz w:val="40"/>
          <w:szCs w:val="40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0"/>
          <w:szCs w:val="40"/>
        </w:rPr>
        <w:t>主要贡献的人员名单</w:t>
      </w:r>
    </w:p>
    <w:p w14:paraId="304FE8F1">
      <w:pPr>
        <w:rPr>
          <w:rFonts w:hint="eastAsia" w:ascii="仿宋" w:hAnsi="仿宋" w:eastAsia="仿宋" w:cs="仿宋"/>
          <w:color w:val="000000"/>
          <w:szCs w:val="15"/>
          <w:lang w:eastAsia="zh-CN"/>
        </w:rPr>
      </w:pPr>
    </w:p>
    <w:p w14:paraId="63998F33">
      <w:pPr>
        <w:rPr>
          <w:rFonts w:hint="eastAsia" w:ascii="仿宋" w:hAnsi="仿宋" w:eastAsia="仿宋" w:cs="Times New Roman"/>
          <w:b w:val="0"/>
          <w:bCs w:val="0"/>
          <w:color w:val="000000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Times New Roman"/>
          <w:b w:val="0"/>
          <w:bCs w:val="0"/>
          <w:color w:val="000000"/>
          <w:kern w:val="2"/>
          <w:sz w:val="30"/>
          <w:szCs w:val="30"/>
          <w:lang w:val="en-US" w:eastAsia="zh-CN" w:bidi="ar-SA"/>
        </w:rPr>
        <w:t>作者：马国英 冯骥 张一鸣 央金 李菲 孙庆庆 琅珍 旦增央啦 谢宇星 余孟唯</w:t>
      </w:r>
    </w:p>
    <w:p w14:paraId="425DBC95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b w:val="0"/>
          <w:bCs w:val="0"/>
          <w:color w:val="000000"/>
          <w:kern w:val="2"/>
          <w:sz w:val="30"/>
          <w:szCs w:val="30"/>
          <w:lang w:val="en-US" w:eastAsia="zh-CN" w:bidi="ar-SA"/>
        </w:rPr>
        <w:t>编辑：蒋翠莲 刘金鹏 央金</w:t>
      </w:r>
    </w:p>
    <w:p w14:paraId="470BFC8C">
      <w:pP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665C9F"/>
    <w:rsid w:val="68514A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65</Characters>
  <Lines>0</Lines>
  <Paragraphs>0</Paragraphs>
  <TotalTime>0</TotalTime>
  <ScaleCrop>false</ScaleCrop>
  <LinksUpToDate>false</LinksUpToDate>
  <CharactersWithSpaces>74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WPS_1535613384</cp:lastModifiedBy>
  <dcterms:modified xsi:type="dcterms:W3CDTF">2026-04-16T14:40:45Z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eyJoZGlkIjoiNTJmNmE1M2MyYmU4Nzg4ODllZGJiYzQyOGRlMDRjODIiLCJ1c2VySWQiOiIzOTkyODYzNDMifQ==</vt:lpwstr>
  </property>
  <property fmtid="{D5CDD505-2E9C-101B-9397-08002B2CF9AE}" pid="4" name="ICV">
    <vt:lpwstr>D8CFEBE442544C2A8B3AD9351A35C669_12</vt:lpwstr>
  </property>
</Properties>
</file>