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9毫秒跨越2681公里</w:t>
      </w:r>
    </w:p>
    <w:p>
      <w:pPr>
        <w:jc w:val="center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大湾区将用上“西藏绿电”</w:t>
      </w:r>
    </w:p>
    <w:p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本报拉萨9月16日讯</w:t>
      </w:r>
      <w:bookmarkStart w:id="0" w:name="_GoBack"/>
      <w:bookmarkEnd w:id="0"/>
      <w:r>
        <w:rPr>
          <w:rFonts w:hint="eastAsia"/>
          <w:sz w:val="24"/>
          <w:szCs w:val="22"/>
        </w:rPr>
        <w:t>（记者 张尚华 张黎黎 唐启胜）9月16日，藏东南至粤港澳大湾区±800千伏特高压直流输电工程建设动员大会召开，标志着该工程正式进入建设阶段，成为我国电力发展史上又一个具有里程碑意义的超级工程。工程预计2029年底全面建成投运，年输送电量超430亿千瓦时、100%为清洁能源，让大湾区用上“西藏绿电”。</w:t>
      </w:r>
    </w:p>
    <w:p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记者了解到，该工程连接藏东南大型清洁能源基地和粤港澳大湾区，途经西藏、云南、广西、广东4省区，直流线路全长约2681公里，是目前世界上输电能力最强、技术水平最先进、投资规模最大的柔性直流输电工程，只需要9毫秒就能将西藏的绿电闪送到广东。</w:t>
      </w:r>
    </w:p>
    <w:p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西藏是重要的国家战略资源储备基地、清洁能源基地，可开发水电1.8亿千瓦、光伏超百亿千瓦，条件优越、潜能巨大。粤港澳大湾区是我国新发展格局的战略支点、高质量发展的示范地、中国式现代化的引领地，用电需求增长强劲。“作为‘西电东送’的重要组成部分，工程建成后，年可代替标煤约1200万吨，减少二氧化碳排放约3300万吨，实现双方优势互补。”国家电网公司董事长张智刚表示。</w:t>
      </w:r>
    </w:p>
    <w:p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自治区党委副书记、自治区主席嘎玛泽登认为，该工程以藏东南为送出端，是西藏真正意义上的首条特高压直流输电工程，是加快完善电力基础设施、主动融入全国统一大市场、积极构建新发展格局的重大举措，对共建中华民族共同体、书写美丽西藏新篇章具有重大意义、深远影响。</w:t>
      </w:r>
    </w:p>
    <w:p>
      <w:pPr>
        <w:rPr>
          <w:sz w:val="24"/>
          <w:szCs w:val="22"/>
        </w:rPr>
      </w:pPr>
      <w:r>
        <w:rPr>
          <w:rFonts w:hint="eastAsia"/>
          <w:sz w:val="24"/>
          <w:szCs w:val="22"/>
        </w:rPr>
        <w:t>据悉，工程启动后，可带动产业链上下游投资超1000亿元，创造就业岗位10万余个，成为造福群众的“民心工程”、铸牢中华民族共同体意识的“连心工程”。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A64C2"/>
    <w:rsid w:val="0221114A"/>
    <w:rsid w:val="03F35D89"/>
    <w:rsid w:val="041C08A8"/>
    <w:rsid w:val="049E7FAD"/>
    <w:rsid w:val="05751461"/>
    <w:rsid w:val="05E7519F"/>
    <w:rsid w:val="086A2F28"/>
    <w:rsid w:val="08E477E9"/>
    <w:rsid w:val="0AB602C5"/>
    <w:rsid w:val="0F576B4C"/>
    <w:rsid w:val="0FB9533E"/>
    <w:rsid w:val="10631ABC"/>
    <w:rsid w:val="108E5313"/>
    <w:rsid w:val="117A158D"/>
    <w:rsid w:val="14780752"/>
    <w:rsid w:val="14D85596"/>
    <w:rsid w:val="15267CDC"/>
    <w:rsid w:val="153E5779"/>
    <w:rsid w:val="17073222"/>
    <w:rsid w:val="173C5E5C"/>
    <w:rsid w:val="179325DA"/>
    <w:rsid w:val="179A0B82"/>
    <w:rsid w:val="182C5638"/>
    <w:rsid w:val="1A5C77E7"/>
    <w:rsid w:val="1A5D2407"/>
    <w:rsid w:val="1ABD4DCD"/>
    <w:rsid w:val="1D0D7F36"/>
    <w:rsid w:val="1D407400"/>
    <w:rsid w:val="1DB77C51"/>
    <w:rsid w:val="1F1D79E6"/>
    <w:rsid w:val="1FCB342C"/>
    <w:rsid w:val="20D10897"/>
    <w:rsid w:val="21292AC8"/>
    <w:rsid w:val="21A15D3A"/>
    <w:rsid w:val="22364E30"/>
    <w:rsid w:val="22A16641"/>
    <w:rsid w:val="23E33F10"/>
    <w:rsid w:val="23FC5300"/>
    <w:rsid w:val="245A7E7C"/>
    <w:rsid w:val="245D5D51"/>
    <w:rsid w:val="246816DD"/>
    <w:rsid w:val="248452A7"/>
    <w:rsid w:val="24870BF9"/>
    <w:rsid w:val="25455E20"/>
    <w:rsid w:val="257109E1"/>
    <w:rsid w:val="25B77F3C"/>
    <w:rsid w:val="25BB5D16"/>
    <w:rsid w:val="25EF07EA"/>
    <w:rsid w:val="26D64ED7"/>
    <w:rsid w:val="2700249D"/>
    <w:rsid w:val="275E0370"/>
    <w:rsid w:val="28285175"/>
    <w:rsid w:val="28311084"/>
    <w:rsid w:val="29043887"/>
    <w:rsid w:val="291F2E8D"/>
    <w:rsid w:val="2B5E570C"/>
    <w:rsid w:val="2BC412D1"/>
    <w:rsid w:val="2BF11B52"/>
    <w:rsid w:val="2C987BE9"/>
    <w:rsid w:val="2D1E7C9F"/>
    <w:rsid w:val="2D6275DC"/>
    <w:rsid w:val="2E0C33C2"/>
    <w:rsid w:val="2E9834C7"/>
    <w:rsid w:val="2EEC41D2"/>
    <w:rsid w:val="2F372D35"/>
    <w:rsid w:val="2F4B2FC8"/>
    <w:rsid w:val="30373315"/>
    <w:rsid w:val="31B37638"/>
    <w:rsid w:val="33CB3586"/>
    <w:rsid w:val="3493681D"/>
    <w:rsid w:val="34A40CBD"/>
    <w:rsid w:val="36093656"/>
    <w:rsid w:val="3725491F"/>
    <w:rsid w:val="374B1834"/>
    <w:rsid w:val="379109B2"/>
    <w:rsid w:val="385B6246"/>
    <w:rsid w:val="3BEA100C"/>
    <w:rsid w:val="3D41450A"/>
    <w:rsid w:val="3D44248A"/>
    <w:rsid w:val="3EC85015"/>
    <w:rsid w:val="3F696545"/>
    <w:rsid w:val="3FDE3FB0"/>
    <w:rsid w:val="42F32C8C"/>
    <w:rsid w:val="43AB6B88"/>
    <w:rsid w:val="451B7357"/>
    <w:rsid w:val="452810CC"/>
    <w:rsid w:val="457D04D4"/>
    <w:rsid w:val="459F1E60"/>
    <w:rsid w:val="464D3A13"/>
    <w:rsid w:val="465675BE"/>
    <w:rsid w:val="46802211"/>
    <w:rsid w:val="47F22707"/>
    <w:rsid w:val="480B318A"/>
    <w:rsid w:val="496C0F74"/>
    <w:rsid w:val="4B210FD7"/>
    <w:rsid w:val="4C5D346E"/>
    <w:rsid w:val="4C7340E6"/>
    <w:rsid w:val="4D8B171F"/>
    <w:rsid w:val="4E7663FB"/>
    <w:rsid w:val="4EE87E7A"/>
    <w:rsid w:val="507804EB"/>
    <w:rsid w:val="50B52925"/>
    <w:rsid w:val="51444549"/>
    <w:rsid w:val="526E0243"/>
    <w:rsid w:val="536626AD"/>
    <w:rsid w:val="54193D94"/>
    <w:rsid w:val="54F81157"/>
    <w:rsid w:val="55357C20"/>
    <w:rsid w:val="55943A1F"/>
    <w:rsid w:val="560221B9"/>
    <w:rsid w:val="56A0362E"/>
    <w:rsid w:val="56C23AF8"/>
    <w:rsid w:val="56EA489B"/>
    <w:rsid w:val="57C83AB2"/>
    <w:rsid w:val="586A1A79"/>
    <w:rsid w:val="5908270A"/>
    <w:rsid w:val="596712E9"/>
    <w:rsid w:val="5A253FE1"/>
    <w:rsid w:val="5A5B5B2C"/>
    <w:rsid w:val="5ADB6D68"/>
    <w:rsid w:val="5EE251DF"/>
    <w:rsid w:val="604653CD"/>
    <w:rsid w:val="60B16C4B"/>
    <w:rsid w:val="62433B2E"/>
    <w:rsid w:val="637E1729"/>
    <w:rsid w:val="654D050C"/>
    <w:rsid w:val="65ED61AD"/>
    <w:rsid w:val="66B4217D"/>
    <w:rsid w:val="67D92DD2"/>
    <w:rsid w:val="67E635B9"/>
    <w:rsid w:val="68CD7D05"/>
    <w:rsid w:val="69F11E2A"/>
    <w:rsid w:val="6A5D7046"/>
    <w:rsid w:val="6B953902"/>
    <w:rsid w:val="6C1A5B6C"/>
    <w:rsid w:val="6CD94E18"/>
    <w:rsid w:val="6EA16CE0"/>
    <w:rsid w:val="6ED74E66"/>
    <w:rsid w:val="71F73539"/>
    <w:rsid w:val="72D56889"/>
    <w:rsid w:val="745537D7"/>
    <w:rsid w:val="749470CF"/>
    <w:rsid w:val="74F261AD"/>
    <w:rsid w:val="752870E2"/>
    <w:rsid w:val="759119A9"/>
    <w:rsid w:val="75B424BB"/>
    <w:rsid w:val="76E158C0"/>
    <w:rsid w:val="774D421F"/>
    <w:rsid w:val="7768237C"/>
    <w:rsid w:val="778D2448"/>
    <w:rsid w:val="77E349EA"/>
    <w:rsid w:val="787B1D5C"/>
    <w:rsid w:val="79151D6E"/>
    <w:rsid w:val="79534F85"/>
    <w:rsid w:val="7A5742F7"/>
    <w:rsid w:val="7DBB1F06"/>
    <w:rsid w:val="7EA06B7F"/>
    <w:rsid w:val="DF6C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643" w:firstLineChars="20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left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76" w:lineRule="exact"/>
      <w:ind w:firstLine="0" w:firstLineChars="0"/>
      <w:jc w:val="center"/>
      <w:outlineLvl w:val="3"/>
    </w:pPr>
    <w:rPr>
      <w:rFonts w:ascii="Arial" w:hAnsi="Arial" w:eastAsia="宋体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2024-05-27T09:31:00Z</dcterms:created>
  <dc:creator>Lenovo</dc:creator>
  <cp:lastModifiedBy>xzrb</cp:lastModifiedBy>
  <cp:lastPrinted>2026-01-29T11:16:02Z</cp:lastPrinted>
  <dcterms:modified xsi:type="dcterms:W3CDTF">2026-01-29T11:16:06Z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DD8310056F164FADB2A7DC2684D74A23</vt:lpwstr>
  </property>
</Properties>
</file>