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60年60人·拉萨讲述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典型报道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新媒体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1216 字；0时5分28秒</w:t>
              <w:br w:type="textWrapping"/>
              <w:t>777 字；0时4分54秒</w:t>
              <w:br w:type="textWrapping"/>
              <w:t>2063 字；0时7分50秒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专题</w:t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凃琼、拉巴罗布、格桑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牵头单位：拉萨市融媒体中心；主要参与单位：城关区融媒体中心、达孜区融媒体中心；其他参与单位：堆龙德庆区融媒体中心、曲水县融媒体中心、尼木县融媒体中心、林周县融媒体中心、当雄县融媒体中心、墨竹工卡县融媒体中心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“拉萨融媒”抖音号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2025年07月21日 到 2025年12月12日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【集纳式作品三个代表作】</w:t>
              <w:br w:type="textWrapping"/>
              <w:t>1、60年60人·拉萨讲述｜当年北京知青阳萍砚、晓萍初到高原之时，79岁的多吉旺姆毫不犹豫伸出援手，诚挚邀请两位知青在家中居住。她用淳朴的温暖与无私的善意滋养了那段艰苦岁月，也铸就了一段跨越时代与民族的深厚情谊。</w:t>
              <w:br w:type="textWrapping"/>
              <w:t xml:space="preserve">https://v.douyin.com/ehrsG8tuWl0/ </w:t>
              <w:br w:type="textWrapping"/>
              <w:t/>
              <w:br w:type="textWrapping"/>
              <w:t xml:space="preserve">2、60年60人·拉萨讲述｜89岁的益西桑珠，是新旧西藏两重天的亲历者，更是一位荣获“光荣在党50年纪念章”的老党员，从农奴到党员 ，他的人生轨迹正是西藏60年巨变最真实、最深刻的缩影。 </w:t>
              <w:br w:type="textWrapping"/>
              <w:t xml:space="preserve">https://v.douyin.com/rv4BLEyZ-xc/ </w:t>
              <w:br w:type="textWrapping"/>
              <w:t/>
              <w:br w:type="textWrapping"/>
              <w:t>3、60年60人·拉萨讲述｜周林高，白族。1995年从云南鹤庆来到西藏拉萨，开启银匠生涯。他坚守30年，和同乡们及全国各地的银匠、铜匠一起，用手中的小锤，一锤一锤，在异乡的土地上敲出了生计，敲出了“家”，也敲出了各民族守望相助的生动音符。</w:t>
              <w:br w:type="textWrapping"/>
              <w:t>https://v.douyin.com/Fy3PDufz0kA/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2025年是西藏自治区成立60周年，拉萨市融媒体中心联动各县（区）融媒体中心，推出系列短视频报道《60年60人·拉萨讲述》——以60位平凡人物的真实人生为切口，折射雪域高原六十载沧桑巨变。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栏目组走进拉萨大街小巷与青山绿水之间，寻访不同民族、不同行业的普通人，记录下60张鲜活生动的面孔：有坚守30年、用小锤在异乡一寸寸敲出“家”的白族银匠周林高；有79岁高龄、50年前无私接纳北京知青、用一碗糌粑暖了半个世纪光阴的藏族阿妈多吉旺姆；有用十年青春将荒山染绿、笑称“脸黑山绿值了”的守山人扎西曲培；还有从农奴到党员、用人生轨迹映照历史跨越的89岁老人益西桑珠，以及坚守匠心传承非遗的手艺人、守护健康的医者、播撒希望的教师、奔忙不息的青年创业者……每一个形象都具体可感、有血有肉，兼具故事张力与情感温度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60个平凡而闪光的故事,串起拉萨60年的发展足迹与城市温度。他们不是功勋卓著的英雄模范，却用最朴素的坚守，写下了时代前行的注脚。该报道在“拉萨融媒”各平台推出后，被人民网、新华网、中国西藏网等转载，全网传播量达5000万，引发广泛社会共鸣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60张面孔，60段讲述，汇成同一句回答：西藏60年的巨变，写在每一个普通人的脸上，也刻在每一个普通人的心里。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https://v.douyin.com/Fy3PDufz0kA/ ；https://v.douyin.com/ehrsG8tuWl0/ ；https://v.douyin.com/rv4BLEyZ-xc/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64万；63万；21万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10703;14809;3011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159；1887；29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本栏目是拉萨市献礼西藏自治区成立60周年的重点作品，站位高远、切口精巧、传播广泛，是主题宣传实现“正能量、高质量、大流量”有机统一的范例。</w:t>
            </w:r>
          </w:p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一是主题重大，叙事生动。以“小人物”折射“大时代”，通过60位普通人物的鲜活故事，生动诠释了“铸牢中华民族共同体意识、推进中华民族共同体建设”的核心主题，深刻反映了在新时代党的治藏方略指引下，拉萨经济社会发展、民族团结进步、民生持续改善、文化繁荣兴盛的壮阔图景，典型性、代表性、感染力强。</w:t>
            </w:r>
          </w:p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二是扎根一线，作风扎实。栏目组深耕基层，镜头对准真生活、真情感、真变化。所有画面均源于实地采访，语言朴素、细节扎实，用事实说话，以真情动人，刻画出拉萨各族干部群众听党话、感党恩、跟党走，守望相助、共同奋斗的精神群像。</w:t>
            </w:r>
          </w:p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三是传播广泛，效果显著。精准把握短视频传播规律，在“拉萨融媒”各平台首发后，该系列视频后续持续推出内容切片，社会影响大、持续时间久、正能量充沛，是拉萨市重大主题宣传的一次有效探索。</w:t>
            </w:r>
          </w:p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同意推荐。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p w14:paraId="2CE7649F" w14:textId="77777777" w:rsidR="003708EB" w:rsidRDefault="00000000">
      <w:pPr>
        <w:widowControl/>
        <w:jc w:val="left"/>
      </w:pPr>
      <w:r>
        <w:br w:type="page"/>
      </w:r>
    </w:p>
    <w:p w14:paraId="440C02BA" w14:textId="77777777" w:rsidR="003708EB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lastRenderedPageBreak/>
        <w:t>集体人员名单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471046A6" w14:textId="77777777">
        <w:trPr>
          <w:trHeight w:val="680"/>
        </w:trPr>
        <w:tc>
          <w:tcPr>
            <w:tcW w:w="1843" w:type="dxa"/>
            <w:vAlign w:val="center"/>
          </w:tcPr>
          <w:p w14:paraId="1BD160AE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A76B526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60年60人·拉萨讲述</w:t>
            </w:r>
            <w:proofErr w:type="spellStart"/>
            <w:proofErr w:type="spellEnd"/>
          </w:p>
        </w:tc>
      </w:tr>
    </w:tbl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7CED2D3D" w14:textId="77777777">
        <w:trPr>
          <w:trHeight w:val="680"/>
        </w:trPr>
        <w:tc>
          <w:tcPr>
            <w:tcW w:w="1843" w:type="dxa"/>
            <w:vAlign w:val="center"/>
          </w:tcPr>
          <w:p w14:paraId="1C50742D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5585929A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8222" w:type="dxa"/>
            <w:vAlign w:val="center"/>
          </w:tcPr>
          <w:p w14:paraId="0055F6E4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（拉萨市融媒体中心：扎西卓玛、贡觉群培、章舒、宋春蓉、李沁轩、崔成、次央；曲水融媒：罗珠、巴桑扎西；尼木融媒：加布、顿珠次仁；林周融媒：色珍、扎西次仁；当雄融媒：珠扎、索朗珠扎；达孜融媒：罗杰群培、坚参贡布；堆龙融媒：索朗多杰、阿旺次成；城关融媒：萨吉德、旦珍；墨竹融媒：次昂玉珍、仁青卓玛）集体（拉萨市融媒体中心：扎西卓玛、贡觉群培、章舒、宋春蓉、李沁轩、崔成、次央；曲水融媒：罗珠、巴桑扎西；尼木融媒：加布、顿珠次仁；林周融媒：色珍、扎西次仁；当雄融媒：珠扎、索朗珠扎；达孜融媒：罗杰群培、坚参贡布；堆龙融媒：索朗多杰、阿旺次成；城关融媒：萨吉德、旦珍；墨竹融媒：次昂玉珍、仁青卓玛）</w:t>
            </w:r>
            <w:proofErr w:type="spellStart"/>
            <w:proofErr w:type="spellEnd"/>
          </w:p>
        </w:tc>
      </w:tr>
    </w:tbl>
    <w:p w14:paraId="3FE8546E" w14:textId="77777777" w:rsidR="003708EB" w:rsidRDefault="00000000">
      <w:r>
        <w:rPr>
          <w:rFonts w:hint="eastAsia"/>
        </w:rPr>
        <w:br w:type="page"/>
      </w:r>
    </w:p>
    <w:p w14:paraId="4EFBCE7C" w14:textId="5DD6A5EF" w:rsidR="003708EB" w:rsidRDefault="00EA4B04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 w:rsidRPr="00EA4B04"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lastRenderedPageBreak/>
        <w:t>中国新闻奖集纳式作品目录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63"/>
        <w:gridCol w:w="2336"/>
        <w:gridCol w:w="1134"/>
        <w:gridCol w:w="1134"/>
        <w:gridCol w:w="1418"/>
        <w:gridCol w:w="1423"/>
        <w:gridCol w:w="1002"/>
      </w:tblGrid>
      <w:tr w:rsidR="003708EB" w14:paraId="513455FC" w14:textId="77777777" w:rsidTr="00BA464F">
        <w:trPr>
          <w:trHeight w:val="680"/>
          <w:jc w:val="center"/>
        </w:trPr>
        <w:tc>
          <w:tcPr>
            <w:tcW w:w="1423" w:type="dxa"/>
            <w:gridSpan w:val="2"/>
            <w:tcBorders>
              <w:bottom w:val="single" w:sz="4" w:space="0" w:color="auto"/>
            </w:tcBorders>
            <w:vAlign w:val="center"/>
          </w:tcPr>
          <w:p w14:paraId="2D2D52AD" w14:textId="77777777" w:rsidR="003708EB" w:rsidRDefault="00000000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447" w:type="dxa"/>
            <w:gridSpan w:val="6"/>
            <w:tcBorders>
              <w:bottom w:val="single" w:sz="4" w:space="0" w:color="auto"/>
            </w:tcBorders>
            <w:vAlign w:val="center"/>
          </w:tcPr>
          <w:p w14:paraId="3EC97257" w14:textId="77777777" w:rsidR="003708EB" w:rsidRDefault="00000000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60年60人·拉萨讲述</w:t>
            </w:r>
            <w:proofErr w:type="spellStart"/>
            <w:proofErr w:type="spellEnd"/>
          </w:p>
        </w:tc>
      </w:tr>
      <w:tr w:rsidR="003708EB" w14:paraId="3C06C6B9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9157" w14:textId="77777777" w:rsidR="003708EB" w:rsidRDefault="00000000">
            <w:pPr>
              <w:snapToGrid w:val="0"/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CEB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85F1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4ED6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2AF4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A9DB" w14:textId="1DFDB038" w:rsidR="003708EB" w:rsidRDefault="005747AE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5747AE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发布端/账号/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37E2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年60人·拉萨讲述｜这是一场跨越数百公里的生命接力。今年1月，69岁的罗布在西藏定日地震中身受重伤，导致骨盆骨折、肋骨骨折、腹腔出血、失血性休克，生命垂危。拉萨市人民医院第一时间成立救治团队，与时间赛跑、和死神较量，成功将他从死亡线上拉了回来。这是重症医学科主治医师普布次仁的日常…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6分41秒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2025-08-04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“拉萨融媒”抖音号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60年60人·拉萨讲述| 1996年6月—2025年8月，朱迅老师25次踏上雪域高原，每一次奔赴都是对西藏最深厚的眷恋。2022年1月，拉萨融媒首次陪同朱迅探访哲蚌寺起，共同携手走过了西藏诸多地方，留下了一段段珍贵记忆。 今年是西藏自治区成立成立60周年，60年生日，朱迅老师为西藏送上深深的祝福。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4分50秒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2025-09-03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“拉萨融媒”抖音号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年60人·拉萨讲述｜周林高，白族。1995年从云南鹤庆来到西藏拉萨，开启银匠生涯。他坚守30年，和同乡们及全国各地的银匠、铜匠一起，用手中的小锤，一锤一锤，在异乡的土地上敲出了生计，敲出了“家”，也敲出了各民族守望相助的生动音符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7分50秒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2025-09-09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“拉萨融媒”抖音号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代表作</w:t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年60人·拉萨讲述｜当年北京知青阳萍砚、晓萍初到高原之时，79岁的多吉旺姆毫不犹豫伸出援手，诚挚邀请两位知青在家中居住。她用淳朴的温暖与无私的善意滋养了那段艰苦岁月，也铸就了一段跨越时代与民族的深厚情谊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5分28秒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2025-09-10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“拉萨融媒”抖音号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代表作</w:t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60年60人· 拉萨讲述｜这位被称为“拉萨跑男”的34岁小伙，17岁起便与跑步结缘，至今已坚持奔跑15年，在网络平台连续打卡超过4800天，累计奔跑里程达65000公里，多年来 久美南加以坚定的脚步 ，不间断地诠释着对奔跑的热爱，向社会传递着健康与活力的正能量，他说 跑步给我带来快乐，那我为什么不跑呢？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6分46秒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2025-09-12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“拉萨融媒”抖音号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60年60人·拉萨讲述| 拉萨人爱花，你若是问：拉萨哪里的花最多？他们会毫不犹豫地告诉你：罗布林卡。12岁起便在此工作的巴桑玉珍和花相伴已有44载，一株花从幼苗到绽放，离不开日复一日的精心呵护，而她 正是那位默默守护的育花人。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5分15秒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2025-09-16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“拉萨融媒”抖音号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60年60人· 拉萨讲述| 车刚，专注记录西藏的摄影师，中国摄影金像奖获得者。1983年他怀揣对摄影的热爱,对西藏的憧憬,踏上这片神秘的土地,几十年来他用镜头见证了西藏的巨变,不仅专注于西藏的自然风光与人文风情 ,更积极投身公益,用镜头关注残障人士,带动了更多人关注并帮助这些特殊群体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6分52秒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2025-09-22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“拉萨融媒”抖音号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60年60人·拉萨讲述｜从昔日挑水捡柴，到如今现代化设施俱全的僧舍，从封闭不便 到四通八达 ，从简朴僧舍走向人生“宽广”的演讲台，洛桑西热的故事如同一滴水珠，映照出60年来西藏不断铸牢中华民族共同体意识的阳光。而这座被列为自治区级文物保护单位的寺庙，正是党的好政策普照之下西藏宗教和顺、社会和谐、人民幸福的生动诠释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5分31秒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2025-10-06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“拉萨融媒”抖音号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60年60人·拉萨讲述｜89岁的益西桑珠，是新旧西藏两重天的亲历者，更是一位荣获“光荣在党50年纪念章”的老党员，从农奴到党员 ，他的人生轨迹正是西藏60年巨变最真实、最深刻的缩影。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4分54秒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2025-10-20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“拉萨融媒”抖音号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代表作</w:t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年60人·拉萨讲述｜柏松老师一家三代，血脉扎根西藏。外公是50年代首批进藏筑路工，父亲参与70年代墨脱公路建设。雪山险境间，他们用生命诠释“老西藏精神”。受此感召，柏松2005年投身西藏教育。二十年讲台坚守，他以耐心点亮学生才华，用责任守护高原学子成长。从筑路到育人，三代人初心不改。以教育延续坚守，让“老西藏精神”在新时代生根发芽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4分51秒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2025-11-12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“拉萨融媒”抖音号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60年60人·拉萨讲述｜他是游客眼中幽默开朗的守山人，从一把铁锹到无人机 ，他用十年的“技”录成了这座青山变迁的忠实见证者，脸虽黑了 山却绿了 ， 看着这一切 他由衷地觉得：值了！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5分46秒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2025-12-01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“拉萨融媒”抖音号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年60人·拉萨讲述｜在平均海拔3800米的尼木县，德吉完成了从机关干部到“车厘子专家”的转变。她悉心摸索车厘子的“脾气”，克服高寒种植的重重困难，最终让娇贵果树在高原生根结果，成为群众的“摇钱树”。“作为年轻的党员干部，我没有辜负我的青春。”她浇灌的每一棵树，都在生长着一个村庄实实在在的希望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4分11秒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2025-12-07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“拉萨融媒”抖音号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