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78DC2824" w14:textId="77777777" w:rsidR="003708EB"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548"/>
        <w:gridCol w:w="967"/>
        <w:gridCol w:w="1734"/>
        <w:gridCol w:w="1033"/>
        <w:gridCol w:w="101"/>
        <w:gridCol w:w="1559"/>
        <w:gridCol w:w="209"/>
        <w:gridCol w:w="950"/>
        <w:gridCol w:w="1692"/>
      </w:tblGrid>
      <w:tr w:rsidR="003708EB" w14:paraId="18D6E9DF" w14:textId="77777777">
        <w:trPr>
          <w:trHeight w:val="680"/>
          <w:jc w:val="center"/>
        </w:trPr>
        <w:tc>
          <w:tcPr>
            <w:tcW w:w="1002" w:type="dxa"/>
            <w:vAlign w:val="center"/>
          </w:tcPr>
          <w:p w14:paraId="5ABEFC26" w14:textId="6435DEB5" w:rsidR="003708EB" w:rsidRDefault="00E63416">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作品标题</w:t>
            </w:r>
          </w:p>
        </w:tc>
        <w:tc>
          <w:tcPr>
            <w:tcW w:w="4357" w:type="dxa"/>
            <w:gridSpan w:val="5"/>
            <w:vAlign w:val="center"/>
          </w:tcPr>
          <w:p w14:paraId="45A1FDE6" w14:textId="77777777" w:rsidR="003708EB"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灾后重建进行时</w:t>
            </w:r>
            <w:proofErr w:type="spellStart"/>
            <w:proofErr w:type="spellEnd"/>
          </w:p>
        </w:tc>
        <w:tc>
          <w:tcPr>
            <w:tcW w:w="1869" w:type="dxa"/>
            <w:gridSpan w:val="3"/>
            <w:vAlign w:val="center"/>
          </w:tcPr>
          <w:p w14:paraId="7C40CD76" w14:textId="77777777" w:rsidR="002A0228"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参评</w:t>
            </w:r>
          </w:p>
          <w:p w14:paraId="67D32AAB" w14:textId="6DF21C9E"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项目</w:t>
            </w:r>
          </w:p>
        </w:tc>
        <w:tc>
          <w:tcPr>
            <w:tcW w:w="2642" w:type="dxa"/>
            <w:gridSpan w:val="2"/>
            <w:vAlign w:val="center"/>
          </w:tcPr>
          <w:p w14:paraId="7E4CF823" w14:textId="77777777" w:rsidR="003708EB"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深度报道</w:t>
            </w:r>
            <w:proofErr w:type="spellStart"/>
            <w:proofErr w:type="spellEnd"/>
            <w:r>
              <w:rPr>
                <w:rFonts w:ascii="宋体" w:hAnsi="宋体" w:hint="eastAsia"/>
                <w:color w:val="000000"/>
                <w:sz w:val="24"/>
                <w:szCs w:val="21"/>
                <w:u w:val="single"/>
              </w:rPr>
              <w:t>新媒体</w:t>
            </w:r>
            <w:proofErr w:type="spellStart"/>
            <w:proofErr w:type="spellEnd"/>
          </w:p>
        </w:tc>
      </w:tr>
      <w:tr w:rsidR="009E50E8" w14:paraId="107BA35F" w14:textId="77777777">
        <w:trPr>
          <w:trHeight w:val="680"/>
          <w:jc w:val="center"/>
        </w:trPr>
        <w:tc>
          <w:tcPr>
            <w:tcW w:w="1002" w:type="dxa"/>
            <w:vMerge w:val="restart"/>
            <w:vAlign w:val="center"/>
          </w:tcPr>
          <w:p w14:paraId="1B56B98C" w14:textId="421BEAF2"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字数时长</w:t>
            </w:r>
          </w:p>
        </w:tc>
        <w:tc>
          <w:tcPr>
            <w:tcW w:w="4357" w:type="dxa"/>
            <w:gridSpan w:val="5"/>
            <w:vMerge w:val="restart"/>
            <w:vAlign w:val="center"/>
          </w:tcPr>
          <w:p w14:paraId="6BD55E6C" w14:textId="77777777" w:rsidR="009E50E8" w:rsidRDefault="009E50E8">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1169 字；0时0分0秒</w:t>
              <w:br w:type="textWrapping"/>
              <w:t>1162 字；0时0分0秒</w:t>
              <w:br w:type="textWrapping"/>
              <w:t>1170 字；0时0分0秒</w:t>
            </w:r>
            <w:proofErr w:type="spellStart"/>
            <w:proofErr w:type="spellEnd"/>
          </w:p>
        </w:tc>
        <w:tc>
          <w:tcPr>
            <w:tcW w:w="1869" w:type="dxa"/>
            <w:gridSpan w:val="3"/>
            <w:vAlign w:val="center"/>
          </w:tcPr>
          <w:p w14:paraId="28ADC9CE" w14:textId="19465AB9"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体裁</w:t>
            </w:r>
          </w:p>
        </w:tc>
        <w:tc>
          <w:tcPr>
            <w:tcW w:w="2642" w:type="dxa"/>
            <w:gridSpan w:val="2"/>
            <w:vAlign w:val="center"/>
          </w:tcPr>
          <w:p w14:paraId="380E153C" w14:textId="34A5DEFE" w:rsidR="009E50E8" w:rsidRDefault="009E50E8">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spellStart"/>
            <w:proofErr w:type="spellEnd"/>
          </w:p>
        </w:tc>
      </w:tr>
      <w:tr w:rsidR="009E50E8" w14:paraId="664E6395" w14:textId="77777777">
        <w:trPr>
          <w:trHeight w:val="680"/>
          <w:jc w:val="center"/>
        </w:trPr>
        <w:tc>
          <w:tcPr>
            <w:tcW w:w="1002" w:type="dxa"/>
            <w:vMerge/>
            <w:vAlign w:val="center"/>
          </w:tcPr>
          <w:p w14:paraId="182ED6A3" w14:textId="77777777" w:rsidR="009E50E8" w:rsidRDefault="009E50E8">
            <w:pPr>
              <w:spacing w:line="320" w:lineRule="exact"/>
              <w:jc w:val="center"/>
              <w:rPr>
                <w:rFonts w:ascii="华文中宋" w:eastAsia="华文中宋" w:hAnsi="华文中宋" w:hint="eastAsia"/>
                <w:color w:val="000000"/>
                <w:sz w:val="28"/>
                <w:szCs w:val="20"/>
              </w:rPr>
            </w:pPr>
          </w:p>
        </w:tc>
        <w:tc>
          <w:tcPr>
            <w:tcW w:w="4357" w:type="dxa"/>
            <w:gridSpan w:val="5"/>
            <w:vMerge/>
            <w:vAlign w:val="center"/>
          </w:tcPr>
          <w:p w14:paraId="57ECECED" w14:textId="77777777" w:rsidR="009E50E8" w:rsidRDefault="009E50E8">
            <w:pPr>
              <w:spacing w:line="400" w:lineRule="exact"/>
              <w:rPr>
                <w:rFonts w:ascii="宋体" w:hAnsi="宋体" w:hint="eastAsia"/>
                <w:color w:val="000000"/>
                <w:sz w:val="24"/>
                <w:szCs w:val="24"/>
              </w:rPr>
            </w:pPr>
          </w:p>
        </w:tc>
        <w:tc>
          <w:tcPr>
            <w:tcW w:w="1869" w:type="dxa"/>
            <w:gridSpan w:val="3"/>
            <w:vAlign w:val="center"/>
          </w:tcPr>
          <w:p w14:paraId="374A2567" w14:textId="61124D81"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289AA13" w14:textId="361E2E05" w:rsidR="009E50E8" w:rsidRDefault="009E50E8">
            <w:pPr>
              <w:spacing w:line="240" w:lineRule="exact"/>
              <w:jc w:val="left"/>
              <w:rPr>
                <w:rFonts w:ascii="宋体" w:hAnsi="宋体" w:hint="eastAsia"/>
                <w:color w:val="000000"/>
                <w:sz w:val="24"/>
                <w:szCs w:val="24"/>
              </w:rPr>
            </w:pPr>
            <w:r>
              <w:rPr>
                <w:rFonts w:ascii="宋体" w:hAnsi="宋体" w:hint="eastAsia"/>
                <w:color w:val="000000"/>
                <w:sz w:val="24"/>
                <w:szCs w:val="24"/>
              </w:rPr>
              <w:t>中文</w:t>
            </w:r>
            <w:proofErr w:type="spellStart"/>
            <w:proofErr w:type="spellEnd"/>
          </w:p>
        </w:tc>
      </w:tr>
      <w:tr w:rsidR="003708EB" w14:paraId="55C6AE2C" w14:textId="77777777">
        <w:trPr>
          <w:trHeight w:val="680"/>
          <w:jc w:val="center"/>
        </w:trPr>
        <w:tc>
          <w:tcPr>
            <w:tcW w:w="1625" w:type="dxa"/>
            <w:gridSpan w:val="3"/>
            <w:vAlign w:val="center"/>
          </w:tcPr>
          <w:p w14:paraId="19439FF0"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3708EB" w:rsidRDefault="00000000">
            <w:pPr>
              <w:spacing w:line="320" w:lineRule="exact"/>
              <w:jc w:val="center"/>
              <w:rPr>
                <w:rFonts w:ascii="仿宋_GB2312" w:eastAsia="仿宋_GB2312" w:hAnsi="华文仿宋" w:hint="eastAsia"/>
                <w:b/>
                <w:color w:val="000000"/>
                <w:sz w:val="28"/>
                <w:szCs w:val="28"/>
              </w:rPr>
            </w:pPr>
            <w:r w:rsidRPr="00176CD8">
              <w:rPr>
                <w:rFonts w:ascii="华文中宋" w:eastAsia="华文中宋" w:hAnsi="华文中宋" w:hint="eastAsia"/>
                <w:color w:val="000000"/>
                <w:sz w:val="22"/>
              </w:rPr>
              <w:t>（主创人员）</w:t>
            </w:r>
          </w:p>
        </w:tc>
        <w:tc>
          <w:tcPr>
            <w:tcW w:w="3734" w:type="dxa"/>
            <w:gridSpan w:val="3"/>
            <w:vAlign w:val="center"/>
          </w:tcPr>
          <w:p w14:paraId="5BCD230F"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宋键钧、贡桑旺姆、巴桑顿珠、孙涛、何胜科</w:t>
            </w:r>
            <w:proofErr w:type="spellStart"/>
            <w:proofErr w:type="spellEnd"/>
          </w:p>
        </w:tc>
        <w:tc>
          <w:tcPr>
            <w:tcW w:w="1869" w:type="dxa"/>
            <w:gridSpan w:val="3"/>
            <w:vAlign w:val="center"/>
          </w:tcPr>
          <w:p w14:paraId="42A1653A"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白玛卓嘎</w:t>
            </w:r>
            <w:proofErr w:type="spellStart"/>
            <w:proofErr w:type="spellEnd"/>
          </w:p>
        </w:tc>
      </w:tr>
      <w:tr w:rsidR="003708EB" w14:paraId="36B34C97" w14:textId="77777777">
        <w:trPr>
          <w:trHeight w:val="680"/>
          <w:jc w:val="center"/>
        </w:trPr>
        <w:tc>
          <w:tcPr>
            <w:tcW w:w="1625" w:type="dxa"/>
            <w:gridSpan w:val="3"/>
            <w:vAlign w:val="center"/>
          </w:tcPr>
          <w:p w14:paraId="434EA9A7"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3"/>
            <w:vAlign w:val="center"/>
          </w:tcPr>
          <w:p w14:paraId="07FB954D"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日喀则市融媒体中心</w:t>
            </w:r>
            <w:proofErr w:type="spellStart"/>
            <w:proofErr w:type="spellEnd"/>
          </w:p>
        </w:tc>
        <w:tc>
          <w:tcPr>
            <w:tcW w:w="1869" w:type="dxa"/>
            <w:gridSpan w:val="3"/>
            <w:vAlign w:val="center"/>
          </w:tcPr>
          <w:p w14:paraId="4A27846B"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3708EB" w:rsidRDefault="00000000">
            <w:pPr>
              <w:spacing w:line="260" w:lineRule="exact"/>
              <w:rPr>
                <w:rFonts w:ascii="仿宋_GB2312" w:eastAsia="仿宋_GB2312"/>
                <w:color w:val="000000"/>
                <w:sz w:val="11"/>
                <w:szCs w:val="21"/>
              </w:rPr>
            </w:pPr>
            <w:r>
              <w:rPr>
                <w:rFonts w:ascii="宋体" w:hAnsi="宋体" w:hint="eastAsia"/>
                <w:color w:val="000000"/>
                <w:sz w:val="24"/>
                <w:szCs w:val="24"/>
              </w:rPr>
              <w:t>云端珠峰微信公众号</w:t>
            </w:r>
            <w:proofErr w:type="spellStart"/>
            <w:proofErr w:type="spellEnd"/>
          </w:p>
        </w:tc>
      </w:tr>
      <w:tr w:rsidR="003708EB" w14:paraId="49468AEA" w14:textId="77777777">
        <w:trPr>
          <w:trHeight w:val="680"/>
          <w:jc w:val="center"/>
        </w:trPr>
        <w:tc>
          <w:tcPr>
            <w:tcW w:w="1625" w:type="dxa"/>
            <w:gridSpan w:val="3"/>
            <w:vAlign w:val="center"/>
          </w:tcPr>
          <w:p w14:paraId="422833B5" w14:textId="77777777" w:rsidR="00D65E84" w:rsidRDefault="00D65E84" w:rsidP="00D65E8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p>
          <w:p w14:paraId="61B079C1" w14:textId="1B548C36" w:rsidR="003708EB" w:rsidRDefault="00D65E84" w:rsidP="00D65E84">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734" w:type="dxa"/>
            <w:gridSpan w:val="3"/>
            <w:vAlign w:val="center"/>
          </w:tcPr>
          <w:p w14:paraId="55424DEE"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
            </w:r>
            <w:proofErr w:type="spellStart"/>
            <w:proofErr w:type="spellEnd"/>
          </w:p>
        </w:tc>
        <w:tc>
          <w:tcPr>
            <w:tcW w:w="1869" w:type="dxa"/>
            <w:gridSpan w:val="3"/>
            <w:vAlign w:val="center"/>
          </w:tcPr>
          <w:p w14:paraId="3D9D3F44" w14:textId="77777777" w:rsidR="00443BB2" w:rsidRDefault="00443BB2">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发布</w:t>
            </w:r>
          </w:p>
          <w:p w14:paraId="7D93ADDF" w14:textId="7532EC39"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日期</w:t>
            </w:r>
          </w:p>
        </w:tc>
        <w:tc>
          <w:tcPr>
            <w:tcW w:w="2642" w:type="dxa"/>
            <w:gridSpan w:val="2"/>
            <w:vAlign w:val="center"/>
          </w:tcPr>
          <w:p w14:paraId="6932FE6D" w14:textId="77777777" w:rsidR="003708EB"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2025年05月31日 到 2025年06月06日</w:t>
            </w:r>
            <w:proofErr w:type="spellStart"/>
            <w:proofErr w:type="spellEnd"/>
          </w:p>
        </w:tc>
      </w:tr>
      <w:tr w:rsidR="003708EB" w14:paraId="1EF5276D" w14:textId="77777777">
        <w:trPr>
          <w:trHeight w:val="680"/>
          <w:jc w:val="center"/>
        </w:trPr>
        <w:tc>
          <w:tcPr>
            <w:tcW w:w="1625" w:type="dxa"/>
            <w:gridSpan w:val="3"/>
            <w:vAlign w:val="center"/>
          </w:tcPr>
          <w:p w14:paraId="228BE41A" w14:textId="77777777" w:rsidR="003708EB"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52B322F9"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w:t>
            </w:r>
            <w:r w:rsidR="008E3334">
              <w:rPr>
                <w:rFonts w:ascii="华文中宋" w:eastAsia="华文中宋" w:hAnsi="华文中宋" w:cs="华文中宋" w:hint="eastAsia"/>
                <w:bCs/>
                <w:color w:val="000000"/>
                <w:sz w:val="28"/>
                <w:szCs w:val="28"/>
              </w:rPr>
              <w:t>链接</w:t>
            </w:r>
          </w:p>
        </w:tc>
        <w:tc>
          <w:tcPr>
            <w:tcW w:w="3734" w:type="dxa"/>
            <w:gridSpan w:val="3"/>
            <w:vAlign w:val="center"/>
          </w:tcPr>
          <w:p w14:paraId="6B0A2C4E"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https://mp.weixin.qq.com/s/7we1qaMfZXa8R4cFwW1s_g</w:t>
            </w:r>
            <w:proofErr w:type="spellStart"/>
            <w:proofErr w:type="spellEnd"/>
          </w:p>
        </w:tc>
        <w:tc>
          <w:tcPr>
            <w:tcW w:w="1869" w:type="dxa"/>
            <w:gridSpan w:val="3"/>
            <w:vAlign w:val="center"/>
          </w:tcPr>
          <w:p w14:paraId="75FBEBFF"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3708EB"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roofErr w:type="spellStart"/>
            <w:proofErr w:type="spellEnd"/>
          </w:p>
        </w:tc>
      </w:tr>
      <w:tr w:rsidR="003708EB" w14:paraId="422313C8" w14:textId="77777777">
        <w:trPr>
          <w:jc w:val="center"/>
        </w:trPr>
        <w:tc>
          <w:tcPr>
            <w:tcW w:w="1077" w:type="dxa"/>
            <w:gridSpan w:val="2"/>
            <w:vAlign w:val="center"/>
          </w:tcPr>
          <w:p w14:paraId="6819B9F3" w14:textId="30CA20D7" w:rsidR="003708EB" w:rsidRDefault="003708EB">
            <w:pPr>
              <w:spacing w:line="320" w:lineRule="exact"/>
              <w:jc w:val="center"/>
              <w:rPr>
                <w:rFonts w:ascii="华文中宋" w:eastAsia="华文中宋" w:hAnsi="华文中宋" w:hint="eastAsia"/>
                <w:color w:val="000000"/>
                <w:sz w:val="28"/>
              </w:rPr>
            </w:pPr>
          </w:p>
          <w:p w14:paraId="52638F91" w14:textId="5E7468D3"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09CD6905" w14:textId="0452257A"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0EA25B2" w14:textId="422AF051"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0974FD1" w14:textId="683E896C"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介</w:t>
            </w:r>
          </w:p>
          <w:p w14:paraId="6E55EE5A" w14:textId="24D05AF7" w:rsidR="003708EB"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9"/>
            <w:vAlign w:val="center"/>
          </w:tcPr>
          <w:p w14:paraId="57D2CAF0"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六篇稿件以高原灾后重建为叙事背景，以移栽杨树、帐篷、火锅等为情感与精神载体，深度聚焦来自祖国大江南北的建设者与当地各族农牧民群众携手重建的暖心瞬间，生动诠释民族团结的深刻内涵。稿件摒弃宏大叙事，以师徒相伴、技艺传承、朋友相处等细腻细节为切入点，将民族情谊融入日常劳作、言语交流、生活帮扶之中。全文以小见大，把钢筋水泥的重建工程，化作民族团结根脉相连的生动实践，彰显各民族守望相助、同心筑梦的深厚情谊。</w:t>
            </w:r>
          </w:p>
        </w:tc>
      </w:tr>
      <w:tr w:rsidR="002366A4" w14:paraId="1F7FF8ED" w14:textId="77777777" w:rsidTr="000F02B2">
        <w:trPr>
          <w:trHeight w:val="476"/>
          <w:jc w:val="center"/>
        </w:trPr>
        <w:tc>
          <w:tcPr>
            <w:tcW w:w="1077" w:type="dxa"/>
            <w:gridSpan w:val="2"/>
            <w:vMerge w:val="restart"/>
            <w:vAlign w:val="center"/>
          </w:tcPr>
          <w:p w14:paraId="653CDBA2"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2"/>
            <w:vAlign w:val="center"/>
          </w:tcPr>
          <w:p w14:paraId="73CEDA10" w14:textId="77777777" w:rsidR="002366A4" w:rsidRDefault="002366A4" w:rsidP="008E4803">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21A76A2" w14:textId="61907F49" w:rsidR="002366A4" w:rsidRDefault="002366A4" w:rsidP="008E4803">
            <w:pPr>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发布链接</w:t>
            </w:r>
          </w:p>
        </w:tc>
        <w:tc>
          <w:tcPr>
            <w:tcW w:w="7278" w:type="dxa"/>
            <w:gridSpan w:val="7"/>
            <w:vAlign w:val="center"/>
          </w:tcPr>
          <w:p w14:paraId="19799B3A" w14:textId="1E1D0868" w:rsidR="002366A4" w:rsidRDefault="002366A4">
            <w:pPr>
              <w:rPr>
                <w:rFonts w:ascii="仿宋" w:eastAsia="仿宋" w:hAnsi="仿宋" w:hint="eastAsia"/>
                <w:color w:val="000000"/>
                <w:szCs w:val="21"/>
              </w:rPr>
            </w:pPr>
            <w:r>
              <w:rPr>
                <w:rFonts w:ascii="宋体" w:hAnsi="宋体" w:hint="eastAsia"/>
                <w:color w:val="000000"/>
                <w:sz w:val="24"/>
                <w:szCs w:val="24"/>
              </w:rPr>
              <w:t>https://mp.weixin.qq.com/s/exkKGX_I_Cd1aqjW1OR0TA?click_id=20；https://mp.weixin.qq.com/s/pOVID2fuIBToOe3UN5ZcJQ；https://share.zhufengyunxz.cn/h5html/html/n/share/index.html?links=app://ARTI1749210120581845&amp;collectionLink=&amp;index=&amp;appKey=zhufengyun&amp;title=%E7%81%BE%E5%90%8E%E9%87%8D%E5%BB%BA%E8%BF%9B%E8%A1%8C%E6%97%B6%20</w:t>
            </w:r>
          </w:p>
        </w:tc>
      </w:tr>
      <w:tr w:rsidR="003708EB" w14:paraId="36A3D0E6" w14:textId="77777777" w:rsidTr="00D046C9">
        <w:trPr>
          <w:trHeight w:hRule="exact" w:val="872"/>
          <w:jc w:val="center"/>
        </w:trPr>
        <w:tc>
          <w:tcPr>
            <w:tcW w:w="1077" w:type="dxa"/>
            <w:gridSpan w:val="2"/>
            <w:vMerge/>
            <w:vAlign w:val="center"/>
          </w:tcPr>
          <w:p w14:paraId="1E3CC7DF" w14:textId="77777777" w:rsidR="003708EB" w:rsidRDefault="003708EB">
            <w:pPr>
              <w:spacing w:line="320" w:lineRule="exact"/>
              <w:jc w:val="center"/>
              <w:rPr>
                <w:rFonts w:ascii="华文中宋" w:eastAsia="华文中宋" w:hAnsi="华文中宋" w:hint="eastAsia"/>
                <w:color w:val="000000"/>
                <w:sz w:val="28"/>
              </w:rPr>
            </w:pPr>
          </w:p>
        </w:tc>
        <w:tc>
          <w:tcPr>
            <w:tcW w:w="1515" w:type="dxa"/>
            <w:gridSpan w:val="2"/>
            <w:vAlign w:val="center"/>
          </w:tcPr>
          <w:p w14:paraId="42901B13" w14:textId="77777777" w:rsidR="00907005" w:rsidRDefault="000201A9" w:rsidP="00907005">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4D9DB8D" w14:textId="2482A211" w:rsidR="003708EB" w:rsidRDefault="000201A9" w:rsidP="00907005">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1734" w:type="dxa"/>
            <w:vAlign w:val="center"/>
          </w:tcPr>
          <w:p w14:paraId="6016199D" w14:textId="07D8B35A" w:rsidR="003708EB" w:rsidRDefault="004476C4">
            <w:pPr>
              <w:spacing w:line="280" w:lineRule="exact"/>
              <w:rPr>
                <w:rFonts w:ascii="仿宋" w:eastAsia="仿宋" w:hAnsi="仿宋" w:hint="eastAsia"/>
                <w:color w:val="000000"/>
                <w:sz w:val="22"/>
                <w:szCs w:val="16"/>
              </w:rPr>
            </w:pPr>
            <w:r>
              <w:rPr>
                <w:rFonts w:ascii="宋体" w:hAnsi="宋体" w:hint="eastAsia"/>
                <w:color w:val="000000"/>
                <w:sz w:val="24"/>
                <w:szCs w:val="24"/>
              </w:rPr>
              <w:t>4472;3362;1891</w:t>
            </w:r>
            <w:proofErr w:type="spellStart"/>
            <w:proofErr w:type="spellEnd"/>
          </w:p>
        </w:tc>
        <w:tc>
          <w:tcPr>
            <w:tcW w:w="1134" w:type="dxa"/>
            <w:gridSpan w:val="2"/>
            <w:vAlign w:val="center"/>
          </w:tcPr>
          <w:p w14:paraId="3720AEC7" w14:textId="77777777" w:rsidR="000509B3" w:rsidRDefault="00F47EBA" w:rsidP="004C3A9D">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9381E69" w14:textId="385BDC56" w:rsidR="003708EB" w:rsidRDefault="00F47EBA" w:rsidP="004C3A9D">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互动量</w:t>
            </w:r>
          </w:p>
        </w:tc>
        <w:tc>
          <w:tcPr>
            <w:tcW w:w="1559" w:type="dxa"/>
            <w:vAlign w:val="center"/>
          </w:tcPr>
          <w:p w14:paraId="0DE79966" w14:textId="725FC035" w:rsidR="003708EB" w:rsidRDefault="00D01376">
            <w:pPr>
              <w:spacing w:line="280" w:lineRule="exact"/>
              <w:rPr>
                <w:rFonts w:ascii="仿宋" w:eastAsia="仿宋" w:hAnsi="仿宋" w:hint="eastAsia"/>
                <w:color w:val="000000"/>
                <w:szCs w:val="21"/>
              </w:rPr>
            </w:pPr>
            <w:r>
              <w:rPr>
                <w:rFonts w:ascii="宋体" w:hAnsi="宋体" w:hint="eastAsia"/>
                <w:color w:val="000000"/>
                <w:sz w:val="24"/>
                <w:szCs w:val="24"/>
              </w:rPr>
              <w:t>320;323;368</w:t>
            </w:r>
            <w:proofErr w:type="spellStart"/>
            <w:proofErr w:type="spellEnd"/>
          </w:p>
        </w:tc>
        <w:tc>
          <w:tcPr>
            <w:tcW w:w="1159" w:type="dxa"/>
            <w:gridSpan w:val="2"/>
            <w:vAlign w:val="center"/>
          </w:tcPr>
          <w:p w14:paraId="1C3A1FE3" w14:textId="1B592A6D" w:rsidR="003708EB" w:rsidRDefault="00E548D5">
            <w:pPr>
              <w:spacing w:line="280" w:lineRule="exact"/>
              <w:rPr>
                <w:rFonts w:ascii="仿宋" w:eastAsia="仿宋" w:hAnsi="仿宋" w:hint="eastAsia"/>
                <w:color w:val="000000"/>
                <w:szCs w:val="21"/>
              </w:rPr>
            </w:pPr>
            <w:r>
              <w:rPr>
                <w:rFonts w:ascii="楷体" w:eastAsia="楷体" w:hAnsi="楷体" w:cs="楷体" w:hint="eastAsia"/>
                <w:b/>
                <w:bCs/>
                <w:color w:val="000000"/>
                <w:szCs w:val="21"/>
              </w:rPr>
              <w:t>全网总传播量（万）</w:t>
            </w:r>
          </w:p>
        </w:tc>
        <w:tc>
          <w:tcPr>
            <w:tcW w:w="1692" w:type="dxa"/>
            <w:vAlign w:val="center"/>
          </w:tcPr>
          <w:p w14:paraId="3EAB920B" w14:textId="4D27FD4E" w:rsidR="003708EB" w:rsidRDefault="006830DB">
            <w:pPr>
              <w:spacing w:line="280" w:lineRule="exact"/>
              <w:rPr>
                <w:rFonts w:ascii="仿宋" w:eastAsia="仿宋" w:hAnsi="仿宋" w:hint="eastAsia"/>
                <w:color w:val="000000"/>
                <w:szCs w:val="21"/>
              </w:rPr>
            </w:pPr>
            <w:r>
              <w:rPr>
                <w:rFonts w:ascii="宋体" w:hAnsi="宋体" w:hint="eastAsia"/>
                <w:color w:val="000000"/>
                <w:sz w:val="24"/>
                <w:szCs w:val="24"/>
              </w:rPr>
              <w:t>0.56;0.47;2.5</w:t>
            </w:r>
            <w:proofErr w:type="spellStart"/>
            <w:proofErr w:type="spellEnd"/>
          </w:p>
        </w:tc>
      </w:tr>
      <w:tr w:rsidR="003708EB" w14:paraId="14526255" w14:textId="77777777">
        <w:trPr>
          <w:jc w:val="center"/>
        </w:trPr>
        <w:tc>
          <w:tcPr>
            <w:tcW w:w="1077" w:type="dxa"/>
            <w:gridSpan w:val="2"/>
            <w:vAlign w:val="center"/>
          </w:tcPr>
          <w:p w14:paraId="4A1E9440"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3708EB"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9"/>
          </w:tcPr>
          <w:p w14:paraId="26DBC181"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该系列6部作品聚焦灾后恢复重建一线，以细腻小切口切入日常劳作与生活百态，讲民族团结温情融入重建现场，用真实视角记录风雨共渡、同心重建的动人画面，主题鲜明，感染力强。</w:t>
            </w:r>
          </w:p>
          <w:p w14:paraId="1D1D5B45" w14:textId="77777777" w:rsidR="003708EB" w:rsidRDefault="003708EB">
            <w:pPr>
              <w:spacing w:line="360" w:lineRule="exact"/>
              <w:ind w:firstLineChars="1400" w:firstLine="3864"/>
              <w:rPr>
                <w:rFonts w:ascii="华文中宋" w:eastAsia="华文中宋" w:hAnsi="华文中宋" w:hint="eastAsia"/>
                <w:spacing w:val="-2"/>
                <w:sz w:val="28"/>
              </w:rPr>
            </w:pPr>
          </w:p>
          <w:p w14:paraId="7E29C29C" w14:textId="57B2FB05" w:rsidR="003708EB" w:rsidRPr="00412F65" w:rsidRDefault="00000000" w:rsidP="00412F65">
            <w:pPr>
              <w:wordWrap w:val="0"/>
              <w:spacing w:line="360" w:lineRule="exact"/>
              <w:jc w:val="right"/>
              <w:rPr>
                <w:rFonts w:ascii="华文中宋" w:eastAsia="华文中宋" w:hAnsi="华文中宋" w:hint="eastAsia"/>
                <w:spacing w:val="-2"/>
                <w:sz w:val="28"/>
                <w:szCs w:val="20"/>
              </w:rPr>
            </w:pPr>
            <w:r>
              <w:rPr>
                <w:rFonts w:ascii="华文中宋" w:eastAsia="华文中宋" w:hAnsi="华文中宋" w:hint="eastAsia"/>
                <w:spacing w:val="-2"/>
                <w:sz w:val="28"/>
              </w:rPr>
              <w:t>签名</w:t>
            </w:r>
            <w:r w:rsidR="0057448B">
              <w:rPr>
                <w:rFonts w:ascii="华文中宋" w:eastAsia="华文中宋" w:hAnsi="华文中宋" w:hint="eastAsia"/>
                <w:sz w:val="28"/>
              </w:rPr>
              <w:t>（盖单位公章）</w:t>
            </w:r>
            <w:r>
              <w:rPr>
                <w:rFonts w:ascii="华文中宋" w:eastAsia="华文中宋" w:hAnsi="华文中宋" w:hint="eastAsia"/>
                <w:spacing w:val="-2"/>
                <w:sz w:val="28"/>
              </w:rPr>
              <w:t>：</w:t>
            </w:r>
            <w:r w:rsidR="00412F65">
              <w:rPr>
                <w:rFonts w:ascii="华文中宋" w:eastAsia="华文中宋" w:hAnsi="华文中宋" w:hint="eastAsia"/>
                <w:spacing w:val="-2"/>
                <w:sz w:val="28"/>
              </w:rPr>
              <w:t xml:space="preserve">                    </w:t>
            </w:r>
          </w:p>
          <w:p w14:paraId="0ED9A5B6" w14:textId="77777777" w:rsidR="003708EB"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2026</w:t>
            </w:r>
            <w:r>
              <w:rPr>
                <w:rFonts w:ascii="华文中宋" w:eastAsia="华文中宋" w:hAnsi="华文中宋"/>
                <w:sz w:val="28"/>
                <w:u w:color="auto"/>
              </w:rPr>
              <w:t>年    月    日</w:t>
            </w:r>
          </w:p>
        </w:tc>
      </w:tr>
    </w:tbl>
    <w:p w14:paraId="3FE8546E" w14:textId="77777777" w:rsidR="003708EB" w:rsidRDefault="00000000">
      <w:r>
        <w:rPr>
          <w:rFonts w:hint="eastAsia"/>
        </w:rPr>
        <w:br w:type="page"/>
      </w:r>
    </w:p>
    <w:p w14:paraId="4EFBCE7C" w14:textId="5DD6A5EF" w:rsidR="003708EB" w:rsidRDefault="00EA4B04">
      <w:pPr>
        <w:spacing w:afterLines="50" w:after="156" w:line="600" w:lineRule="exact"/>
        <w:jc w:val="center"/>
        <w:rPr>
          <w:rFonts w:ascii="方正小标宋简体" w:eastAsia="方正小标宋简体" w:hAnsi="方正小标宋简体" w:cs="方正小标宋简体" w:hint="eastAsia"/>
          <w:color w:val="000000"/>
          <w:sz w:val="44"/>
          <w:szCs w:val="44"/>
        </w:rPr>
      </w:pPr>
      <w:r w:rsidRPr="00EA4B04">
        <w:rPr>
          <w:rFonts w:ascii="方正小标宋简体" w:eastAsia="方正小标宋简体" w:hAnsi="方正小标宋简体" w:cs="方正小标宋简体"/>
          <w:color w:val="000000"/>
          <w:sz w:val="44"/>
          <w:szCs w:val="44"/>
        </w:rPr>
        <w:lastRenderedPageBreak/>
        <w:t>中国新闻奖集纳式作品目录</w:t>
      </w:r>
    </w:p>
    <w:tbl>
      <w:tblPr>
        <w:tblW w:w="987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563"/>
        <w:gridCol w:w="2336"/>
        <w:gridCol w:w="1134"/>
        <w:gridCol w:w="1134"/>
        <w:gridCol w:w="1418"/>
        <w:gridCol w:w="1423"/>
        <w:gridCol w:w="1002"/>
      </w:tblGrid>
      <w:tr w:rsidR="003708EB" w14:paraId="513455FC" w14:textId="77777777" w:rsidTr="00BA464F">
        <w:trPr>
          <w:trHeight w:val="680"/>
          <w:jc w:val="center"/>
        </w:trPr>
        <w:tc>
          <w:tcPr>
            <w:tcW w:w="1423" w:type="dxa"/>
            <w:gridSpan w:val="2"/>
            <w:tcBorders>
              <w:bottom w:val="single" w:sz="4" w:space="0" w:color="auto"/>
            </w:tcBorders>
            <w:vAlign w:val="center"/>
          </w:tcPr>
          <w:p w14:paraId="2D2D52AD" w14:textId="77777777" w:rsidR="003708EB" w:rsidRDefault="00000000">
            <w:pPr>
              <w:snapToGrid w:val="0"/>
              <w:rPr>
                <w:rFonts w:ascii="华文中宋" w:eastAsia="华文中宋" w:hAnsi="华文中宋" w:hint="eastAsia"/>
                <w:color w:val="000000"/>
                <w:sz w:val="28"/>
                <w:szCs w:val="28"/>
              </w:rPr>
            </w:pPr>
            <w:r>
              <w:rPr>
                <w:rFonts w:ascii="华文中宋" w:eastAsia="华文中宋" w:hAnsi="华文中宋" w:hint="eastAsia"/>
                <w:color w:val="000000"/>
                <w:sz w:val="28"/>
                <w:szCs w:val="28"/>
              </w:rPr>
              <w:t>作品标题</w:t>
            </w:r>
          </w:p>
        </w:tc>
        <w:tc>
          <w:tcPr>
            <w:tcW w:w="8447" w:type="dxa"/>
            <w:gridSpan w:val="6"/>
            <w:tcBorders>
              <w:bottom w:val="single" w:sz="4" w:space="0" w:color="auto"/>
            </w:tcBorders>
            <w:vAlign w:val="center"/>
          </w:tcPr>
          <w:p w14:paraId="3EC97257" w14:textId="77777777" w:rsidR="003708EB" w:rsidRDefault="00000000">
            <w:pPr>
              <w:snapToGrid w:val="0"/>
              <w:rPr>
                <w:rFonts w:ascii="华文中宋" w:eastAsia="华文中宋" w:hAnsi="华文中宋" w:hint="eastAsia"/>
                <w:color w:val="000000"/>
                <w:sz w:val="28"/>
                <w:szCs w:val="28"/>
              </w:rPr>
            </w:pPr>
            <w:r>
              <w:rPr>
                <w:rFonts w:ascii="宋体" w:hAnsi="宋体" w:hint="eastAsia"/>
                <w:color w:val="000000"/>
                <w:sz w:val="24"/>
                <w:szCs w:val="24"/>
              </w:rPr>
              <w:t>灾后重建进行时</w:t>
            </w:r>
            <w:proofErr w:type="spellStart"/>
            <w:proofErr w:type="spellEnd"/>
          </w:p>
        </w:tc>
      </w:tr>
      <w:tr w:rsidR="003708EB" w14:paraId="3C06C6B9" w14:textId="77777777" w:rsidTr="00BA464F">
        <w:tblPrEx>
          <w:tblBorders>
            <w:bottom w:val="single" w:sz="4" w:space="0" w:color="auto"/>
          </w:tblBorders>
        </w:tblPrEx>
        <w:trPr>
          <w:trHeight w:val="680"/>
          <w:jc w:val="center"/>
        </w:trPr>
        <w:tc>
          <w:tcPr>
            <w:tcW w:w="860" w:type="dxa"/>
            <w:tcBorders>
              <w:top w:val="single" w:sz="4" w:space="0" w:color="auto"/>
              <w:left w:val="single" w:sz="4" w:space="0" w:color="auto"/>
              <w:bottom w:val="single" w:sz="4" w:space="0" w:color="auto"/>
              <w:right w:val="single" w:sz="4" w:space="0" w:color="auto"/>
            </w:tcBorders>
            <w:vAlign w:val="center"/>
          </w:tcPr>
          <w:p w14:paraId="5FD39157" w14:textId="77777777" w:rsidR="003708EB" w:rsidRDefault="00000000">
            <w:pPr>
              <w:snapToGrid w:val="0"/>
              <w:spacing w:line="34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序号</w:t>
            </w:r>
          </w:p>
        </w:tc>
        <w:tc>
          <w:tcPr>
            <w:tcW w:w="2899" w:type="dxa"/>
            <w:gridSpan w:val="2"/>
            <w:tcBorders>
              <w:top w:val="single" w:sz="4" w:space="0" w:color="auto"/>
              <w:left w:val="single" w:sz="4" w:space="0" w:color="auto"/>
              <w:bottom w:val="single" w:sz="4" w:space="0" w:color="auto"/>
              <w:right w:val="single" w:sz="4" w:space="0" w:color="auto"/>
            </w:tcBorders>
            <w:vAlign w:val="center"/>
          </w:tcPr>
          <w:p w14:paraId="527BACEB"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单篇作品标题</w:t>
            </w:r>
          </w:p>
        </w:tc>
        <w:tc>
          <w:tcPr>
            <w:tcW w:w="1134" w:type="dxa"/>
            <w:tcBorders>
              <w:top w:val="single" w:sz="4" w:space="0" w:color="auto"/>
              <w:left w:val="single" w:sz="4" w:space="0" w:color="auto"/>
              <w:bottom w:val="single" w:sz="4" w:space="0" w:color="auto"/>
              <w:right w:val="single" w:sz="4" w:space="0" w:color="auto"/>
            </w:tcBorders>
            <w:vAlign w:val="center"/>
          </w:tcPr>
          <w:p w14:paraId="6DA585F1"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体裁</w:t>
            </w:r>
          </w:p>
        </w:tc>
        <w:tc>
          <w:tcPr>
            <w:tcW w:w="1134" w:type="dxa"/>
            <w:tcBorders>
              <w:top w:val="single" w:sz="4" w:space="0" w:color="auto"/>
              <w:left w:val="single" w:sz="4" w:space="0" w:color="auto"/>
              <w:bottom w:val="single" w:sz="4" w:space="0" w:color="auto"/>
              <w:right w:val="single" w:sz="4" w:space="0" w:color="auto"/>
            </w:tcBorders>
            <w:vAlign w:val="center"/>
          </w:tcPr>
          <w:p w14:paraId="02104ED6"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字数/时长</w:t>
            </w:r>
          </w:p>
        </w:tc>
        <w:tc>
          <w:tcPr>
            <w:tcW w:w="1418" w:type="dxa"/>
            <w:tcBorders>
              <w:top w:val="single" w:sz="4" w:space="0" w:color="auto"/>
              <w:left w:val="single" w:sz="4" w:space="0" w:color="auto"/>
              <w:bottom w:val="single" w:sz="4" w:space="0" w:color="auto"/>
              <w:right w:val="single" w:sz="4" w:space="0" w:color="auto"/>
            </w:tcBorders>
            <w:vAlign w:val="center"/>
          </w:tcPr>
          <w:p w14:paraId="46AD2AF4"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刊播日期</w:t>
            </w:r>
          </w:p>
        </w:tc>
        <w:tc>
          <w:tcPr>
            <w:tcW w:w="1423" w:type="dxa"/>
            <w:tcBorders>
              <w:top w:val="single" w:sz="4" w:space="0" w:color="auto"/>
              <w:left w:val="single" w:sz="4" w:space="0" w:color="auto"/>
              <w:bottom w:val="single" w:sz="4" w:space="0" w:color="auto"/>
              <w:right w:val="single" w:sz="4" w:space="0" w:color="auto"/>
            </w:tcBorders>
            <w:vAlign w:val="center"/>
          </w:tcPr>
          <w:p w14:paraId="7C55A9DB" w14:textId="1DFDB038" w:rsidR="003708EB" w:rsidRDefault="005747AE">
            <w:pPr>
              <w:snapToGrid w:val="0"/>
              <w:spacing w:line="320" w:lineRule="exact"/>
              <w:jc w:val="center"/>
              <w:rPr>
                <w:rFonts w:ascii="华文中宋" w:eastAsia="华文中宋" w:hAnsi="华文中宋" w:hint="eastAsia"/>
                <w:color w:val="000000"/>
                <w:sz w:val="28"/>
                <w:szCs w:val="28"/>
              </w:rPr>
            </w:pPr>
            <w:r w:rsidRPr="005747AE">
              <w:rPr>
                <w:rFonts w:ascii="华文中宋" w:eastAsia="华文中宋" w:hAnsi="华文中宋"/>
                <w:color w:val="000000"/>
                <w:sz w:val="28"/>
                <w:szCs w:val="28"/>
              </w:rPr>
              <w:t>发布端/账号/</w:t>
            </w:r>
            <w:r>
              <w:rPr>
                <w:rFonts w:ascii="华文中宋" w:eastAsia="华文中宋" w:hAnsi="华文中宋" w:hint="eastAsia"/>
                <w:color w:val="000000"/>
                <w:sz w:val="28"/>
                <w:szCs w:val="28"/>
              </w:rPr>
              <w:t>刊播版面</w:t>
            </w:r>
          </w:p>
        </w:tc>
        <w:tc>
          <w:tcPr>
            <w:tcW w:w="1002" w:type="dxa"/>
            <w:tcBorders>
              <w:top w:val="single" w:sz="4" w:space="0" w:color="auto"/>
              <w:left w:val="single" w:sz="4" w:space="0" w:color="auto"/>
              <w:bottom w:val="single" w:sz="4" w:space="0" w:color="auto"/>
              <w:right w:val="single" w:sz="4" w:space="0" w:color="auto"/>
            </w:tcBorders>
            <w:vAlign w:val="center"/>
          </w:tcPr>
          <w:p w14:paraId="7D6237E2"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备注</w:t>
            </w:r>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1</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灾后重建进行时 | 定结县康孔村：因一个羊圈  改变一个设计</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通讯</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1185字</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2025-05-31 15:30</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云端珠峰微信公众号</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
            </w:r>
            <w:proofErr w:type="spellStart"/>
            <w:proofErr w:type="spellEnd"/>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2</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灾后重建进行时 | 夏拉苏村：帐篷茶馆里的“五湖四海”</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通讯</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1139字</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2025-06-01 14:18</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云端珠峰微信公众号</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
            </w:r>
            <w:proofErr w:type="spellStart"/>
            <w:proofErr w:type="spellEnd"/>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3</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 xml:space="preserve">灾后重建进行时 | 吉翁村：旺加和施工队的“白+黑” </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通讯</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1223字</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2025-06-02 15:46</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云端珠峰微信公众号</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
            </w:r>
            <w:proofErr w:type="spellStart"/>
            <w:proofErr w:type="spellEnd"/>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4</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灾后重建进行时 | 乃村：普布普尺喜欢上了四川火锅</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通讯</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1169字</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2025-06-03 18:31</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云端珠峰微信公众号</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代表作</w:t>
            </w:r>
            <w:proofErr w:type="spellStart"/>
            <w:proofErr w:type="spellEnd"/>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5</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灾后重建进行时 | 森嘎村：一棵树与一群人</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通讯</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1162字</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2025-06-05 13:46</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云端珠峰微信公众号</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代表作</w:t>
            </w:r>
            <w:proofErr w:type="spellStart"/>
            <w:proofErr w:type="spellEnd"/>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6</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灾后重建进行时 | 白拉村：向东一公里，梦开始的地方</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通讯</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1170字</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2025-06-06 15:48</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云端珠峰微信公众号</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代表作</w:t>
            </w:r>
            <w:proofErr w:type="spellStart"/>
            <w:proofErr w:type="spellEnd"/>
          </w:p>
        </w:tc>
      </w:tr>
    </w:tbl>
    <w:p w14:paraId="33BC7BDC" w14:textId="77777777" w:rsidR="003708EB" w:rsidRDefault="00000000">
      <w:r>
        <w:lastRenderedPageBreak/>
        <w:t/>
      </w:r>
      <w:proofErr w:type="spellStart"/>
      <w:proofErr w:type="spellEnd"/>
    </w:p>
    <w:p w14:paraId="745CD0F4" w14:textId="77777777" w:rsidR="003708EB" w:rsidRDefault="003708EB"/>
    <w:sectPr w:rsidR="003708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D47DF" w14:textId="77777777" w:rsidR="006B29D9" w:rsidRDefault="006B29D9" w:rsidP="00AA6565">
      <w:r>
        <w:separator/>
      </w:r>
    </w:p>
  </w:endnote>
  <w:endnote w:type="continuationSeparator" w:id="0">
    <w:p w14:paraId="045C810E" w14:textId="77777777" w:rsidR="006B29D9" w:rsidRDefault="006B29D9" w:rsidP="00A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7A8AA" w14:textId="77777777" w:rsidR="006B29D9" w:rsidRDefault="006B29D9" w:rsidP="00AA6565">
      <w:r>
        <w:separator/>
      </w:r>
    </w:p>
  </w:footnote>
  <w:footnote w:type="continuationSeparator" w:id="0">
    <w:p w14:paraId="21862650" w14:textId="77777777" w:rsidR="006B29D9" w:rsidRDefault="006B29D9" w:rsidP="00AA65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E00AC"/>
    <w:rsid w:val="00613D64"/>
    <w:rsid w:val="00651028"/>
    <w:rsid w:val="006830DB"/>
    <w:rsid w:val="00694B9C"/>
    <w:rsid w:val="006B29D9"/>
    <w:rsid w:val="006B4E2B"/>
    <w:rsid w:val="006C2E91"/>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96ADF"/>
    <w:rsid w:val="009A4136"/>
    <w:rsid w:val="009B124F"/>
    <w:rsid w:val="009B38F6"/>
    <w:rsid w:val="009C3E14"/>
    <w:rsid w:val="009E50E8"/>
    <w:rsid w:val="00A00FBC"/>
    <w:rsid w:val="00A26A3E"/>
    <w:rsid w:val="00A26F16"/>
    <w:rsid w:val="00A55E84"/>
    <w:rsid w:val="00AA12DD"/>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FF471"/>
  <w15:docId w15:val="{1FE054A8-3384-4FA7-A9B8-EEF82D25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 w:type="paragraph" w:styleId="a7">
    <w:name w:val="Revision"/>
    <w:hidden/>
    <w:uiPriority w:val="99"/>
    <w:unhideWhenUsed/>
    <w:rsid w:val="00B13FE5"/>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440</Words>
  <Characters>1508</Characters>
  <Application>Microsoft Office Word</Application>
  <DocSecurity>0</DocSecurity>
  <Lines>215</Lines>
  <Paragraphs>194</Paragraphs>
  <ScaleCrop>false</ScaleCrop>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yanshan zhong</cp:lastModifiedBy>
  <dcterms:modified xsi:type="dcterms:W3CDTF">2026-05-11T04:04:00Z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